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1" w:rsidRDefault="00526921" w:rsidP="00856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91">
        <w:rPr>
          <w:rFonts w:ascii="Times New Roman" w:hAnsi="Times New Roman" w:cs="Times New Roman"/>
          <w:b/>
          <w:bCs/>
          <w:sz w:val="28"/>
          <w:szCs w:val="28"/>
        </w:rPr>
        <w:t>Должники по алиментам могут привлекаться ответственности и при их частичной уплате</w:t>
      </w:r>
    </w:p>
    <w:p w:rsidR="00856373" w:rsidRPr="008F2B91" w:rsidRDefault="00856373" w:rsidP="00856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21" w:rsidRPr="008F2B91" w:rsidRDefault="00856373" w:rsidP="005269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="00526921" w:rsidRPr="008F2B91">
        <w:rPr>
          <w:rFonts w:ascii="Times New Roman" w:hAnsi="Times New Roman" w:cs="Times New Roman"/>
          <w:bCs/>
          <w:sz w:val="28"/>
          <w:szCs w:val="28"/>
        </w:rPr>
        <w:t>Федеральным законом от 30.12.2021 № 479-ФЗ в статью 5.35.1  КоАП РФ внесены изменения, в силу которых к административной ответственности могут быть привлечены лица, в случае неуплаты без уважительных причин алиментов в течение двух и более месяцев (со дня возбуждения исполнительного производства) в размере, установленном в соответствии с решением суда или нотариально удостоверенным соглашением.</w:t>
      </w:r>
      <w:proofErr w:type="gramEnd"/>
    </w:p>
    <w:p w:rsidR="00526921" w:rsidRPr="008F2B91" w:rsidRDefault="00856373" w:rsidP="005269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26921" w:rsidRPr="008F2B91">
        <w:rPr>
          <w:rFonts w:ascii="Times New Roman" w:hAnsi="Times New Roman" w:cs="Times New Roman"/>
          <w:bCs/>
          <w:sz w:val="28"/>
          <w:szCs w:val="28"/>
        </w:rPr>
        <w:t>Виновному лицу может быть назначено наказание в виде обязательных работ, либо административного ареста, или административного штрафа.</w:t>
      </w:r>
    </w:p>
    <w:p w:rsidR="00526921" w:rsidRPr="008F2B91" w:rsidRDefault="00856373" w:rsidP="005269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="00526921" w:rsidRPr="008F2B91">
        <w:rPr>
          <w:rFonts w:ascii="Times New Roman" w:hAnsi="Times New Roman" w:cs="Times New Roman"/>
          <w:bCs/>
          <w:sz w:val="28"/>
          <w:szCs w:val="28"/>
        </w:rPr>
        <w:t xml:space="preserve">Также Федеральным законом от 30.12.2021 N 499-ФЗ установлена возможность привлечения к уголовной ответственности по ст. 157 УК РФ лиц, не уплативших без уважительных причин алименты в размере, установленном решением суда или нотариально удостоверенным соглашением, если это деяние совершено неоднократно. </w:t>
      </w:r>
    </w:p>
    <w:p w:rsidR="00526921" w:rsidRPr="008F2B91" w:rsidRDefault="00856373" w:rsidP="005269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26921" w:rsidRPr="008F2B91">
        <w:rPr>
          <w:rFonts w:ascii="Times New Roman" w:hAnsi="Times New Roman" w:cs="Times New Roman"/>
          <w:bCs/>
          <w:sz w:val="28"/>
          <w:szCs w:val="28"/>
        </w:rPr>
        <w:t>Данные изменения действуют с 10.01.2022 года.</w:t>
      </w:r>
    </w:p>
    <w:p w:rsidR="00461935" w:rsidRDefault="00856373"/>
    <w:sectPr w:rsidR="0046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9"/>
    <w:rsid w:val="00241DC9"/>
    <w:rsid w:val="00526921"/>
    <w:rsid w:val="00753EBA"/>
    <w:rsid w:val="00856373"/>
    <w:rsid w:val="008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2022-05-04T17:24:00Z</dcterms:created>
  <dcterms:modified xsi:type="dcterms:W3CDTF">2022-05-04T17:25:00Z</dcterms:modified>
</cp:coreProperties>
</file>